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0F6B37" w:rsidRDefault="001F0E62" w:rsidP="0031543C">
      <w:pPr>
        <w:pStyle w:val="a4"/>
        <w:kinsoku w:val="0"/>
        <w:spacing w:before="0"/>
        <w:ind w:left="0" w:firstLine="0"/>
        <w:jc w:val="center"/>
        <w:rPr>
          <w:b/>
          <w:bCs/>
          <w:snapToGrid/>
          <w:kern w:val="0"/>
          <w:sz w:val="40"/>
        </w:rPr>
      </w:pPr>
      <w:r w:rsidRPr="000F6B37">
        <w:rPr>
          <w:rFonts w:hint="eastAsia"/>
          <w:b/>
          <w:bCs/>
          <w:snapToGrid/>
          <w:spacing w:val="200"/>
          <w:kern w:val="0"/>
          <w:sz w:val="40"/>
        </w:rPr>
        <w:t>糾正案文</w:t>
      </w:r>
    </w:p>
    <w:p w:rsidR="001A147D" w:rsidRPr="000F6B37" w:rsidRDefault="001F0E62" w:rsidP="00E9358A">
      <w:pPr>
        <w:pStyle w:val="1"/>
        <w:kinsoku/>
        <w:overflowPunct w:val="0"/>
        <w:spacing w:beforeLines="25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0F6B37"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A5717" w:rsidRPr="000F6B37">
        <w:rPr>
          <w:rFonts w:hint="eastAsia"/>
        </w:rPr>
        <w:t>高雄市</w:t>
      </w:r>
      <w:r w:rsidR="008F48AC" w:rsidRPr="000F6B37">
        <w:rPr>
          <w:rFonts w:hint="eastAsia"/>
        </w:rPr>
        <w:t>政府</w:t>
      </w:r>
    </w:p>
    <w:p w:rsidR="001A147D" w:rsidRPr="000F6B37" w:rsidRDefault="001F0E62" w:rsidP="00357F33">
      <w:pPr>
        <w:pStyle w:val="1"/>
        <w:kinsoku/>
        <w:overflowPunct w:val="0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0F6B37">
        <w:rPr>
          <w:rFonts w:hint="eastAsia"/>
        </w:rPr>
        <w:t>案　　　由：</w:t>
      </w:r>
      <w:r w:rsidR="002A5717" w:rsidRPr="000F6B37">
        <w:rPr>
          <w:rFonts w:hint="eastAsia"/>
        </w:rPr>
        <w:t>高雄市政府明知農業用地依法不得回</w:t>
      </w:r>
      <w:proofErr w:type="gramStart"/>
      <w:r w:rsidR="002A5717" w:rsidRPr="000F6B37">
        <w:rPr>
          <w:rFonts w:hint="eastAsia"/>
        </w:rPr>
        <w:t>填轉爐</w:t>
      </w:r>
      <w:proofErr w:type="gramEnd"/>
      <w:r w:rsidR="002A5717" w:rsidRPr="000F6B37">
        <w:rPr>
          <w:rFonts w:hint="eastAsia"/>
        </w:rPr>
        <w:t>石等煉鋼爐渣，於接獲</w:t>
      </w:r>
      <w:r w:rsidR="001900C0" w:rsidRPr="000F6B37">
        <w:rPr>
          <w:rFonts w:hint="eastAsia"/>
        </w:rPr>
        <w:t>民眾</w:t>
      </w:r>
      <w:r w:rsidR="002D0E77" w:rsidRPr="000F6B37">
        <w:rPr>
          <w:rFonts w:hint="eastAsia"/>
        </w:rPr>
        <w:t>陳情並會</w:t>
      </w:r>
      <w:proofErr w:type="gramStart"/>
      <w:r w:rsidR="002D0E77" w:rsidRPr="000F6B37">
        <w:rPr>
          <w:rFonts w:hint="eastAsia"/>
        </w:rPr>
        <w:t>勘</w:t>
      </w:r>
      <w:proofErr w:type="gramEnd"/>
      <w:r w:rsidR="002D0E77" w:rsidRPr="000F6B37">
        <w:rPr>
          <w:rFonts w:hint="eastAsia"/>
        </w:rPr>
        <w:t>確認轄內旗山區大林里</w:t>
      </w:r>
      <w:r w:rsidR="00716FBF" w:rsidRPr="000F6B37">
        <w:rPr>
          <w:rFonts w:hint="eastAsia"/>
        </w:rPr>
        <w:t>有前揭</w:t>
      </w:r>
      <w:r w:rsidR="002D0E77" w:rsidRPr="000F6B37">
        <w:rPr>
          <w:rFonts w:hint="eastAsia"/>
        </w:rPr>
        <w:t>違法</w:t>
      </w:r>
      <w:r w:rsidR="002A5717" w:rsidRPr="000F6B37">
        <w:rPr>
          <w:rFonts w:hint="eastAsia"/>
        </w:rPr>
        <w:t>行為時，卻未督促所屬落實</w:t>
      </w:r>
      <w:r w:rsidR="00EE0C07" w:rsidRPr="000F6B37">
        <w:rPr>
          <w:rFonts w:hint="eastAsia"/>
        </w:rPr>
        <w:t>列管</w:t>
      </w:r>
      <w:r w:rsidR="002A5717" w:rsidRPr="000F6B37">
        <w:rPr>
          <w:rFonts w:hint="eastAsia"/>
        </w:rPr>
        <w:t>追蹤，並依法及時採取有效遏止措施，</w:t>
      </w:r>
      <w:r w:rsidR="003A374C">
        <w:rPr>
          <w:rFonts w:hint="eastAsia"/>
        </w:rPr>
        <w:t>任憑</w:t>
      </w:r>
      <w:r w:rsidR="002A5717" w:rsidRPr="000F6B37">
        <w:rPr>
          <w:rFonts w:hint="eastAsia"/>
        </w:rPr>
        <w:t>回填面積</w:t>
      </w:r>
      <w:r w:rsidR="004D441A" w:rsidRPr="000F6B37">
        <w:rPr>
          <w:rFonts w:hint="eastAsia"/>
        </w:rPr>
        <w:t>持續擴大</w:t>
      </w:r>
      <w:r w:rsidR="001900C0" w:rsidRPr="000F6B37">
        <w:rPr>
          <w:rFonts w:hint="eastAsia"/>
        </w:rPr>
        <w:t>達</w:t>
      </w:r>
      <w:r w:rsidR="002A5717" w:rsidRPr="000F6B37">
        <w:rPr>
          <w:rFonts w:hint="eastAsia"/>
        </w:rPr>
        <w:t>5.2公頃</w:t>
      </w:r>
      <w:r w:rsidR="004D441A" w:rsidRPr="000F6B37">
        <w:rPr>
          <w:rFonts w:hint="eastAsia"/>
        </w:rPr>
        <w:t>，</w:t>
      </w:r>
      <w:r w:rsidR="002A5717" w:rsidRPr="000F6B37">
        <w:rPr>
          <w:rFonts w:hint="eastAsia"/>
        </w:rPr>
        <w:t>數量超過99萬公噸（約25,950車次），嚴重損害政府公信，確有違失</w:t>
      </w:r>
      <w:r w:rsidR="005400C5" w:rsidRPr="000F6B37">
        <w:rPr>
          <w:rFonts w:hint="eastAsia"/>
        </w:rPr>
        <w:t>，</w:t>
      </w:r>
      <w:proofErr w:type="gramStart"/>
      <w:r w:rsidR="00BC32D0" w:rsidRPr="000F6B37">
        <w:rPr>
          <w:rFonts w:hint="eastAsia"/>
        </w:rPr>
        <w:t>爰</w:t>
      </w:r>
      <w:proofErr w:type="gramEnd"/>
      <w:r w:rsidR="00BC32D0" w:rsidRPr="000F6B37">
        <w:rPr>
          <w:rFonts w:hint="eastAsia"/>
        </w:rPr>
        <w:t>依法提案糾正</w:t>
      </w:r>
      <w:r w:rsidRPr="000F6B37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Pr="000F6B37" w:rsidRDefault="001F0E62" w:rsidP="00357F33">
      <w:pPr>
        <w:pStyle w:val="1"/>
        <w:kinsoku/>
        <w:overflowPunct w:val="0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0F6B37"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F48AC" w:rsidRPr="000F6B37" w:rsidRDefault="008D4ABD" w:rsidP="00357F33">
      <w:pPr>
        <w:pStyle w:val="11"/>
        <w:kinsoku/>
        <w:overflowPunct w:val="0"/>
        <w:ind w:left="680" w:firstLine="680"/>
        <w:rPr>
          <w:bCs/>
        </w:rPr>
      </w:pPr>
      <w:r w:rsidRPr="000F6B37">
        <w:rPr>
          <w:rFonts w:hint="eastAsia"/>
          <w:bCs/>
        </w:rPr>
        <w:t>查</w:t>
      </w:r>
      <w:r w:rsidR="00A64A5B" w:rsidRPr="000F6B37">
        <w:rPr>
          <w:rFonts w:hint="eastAsia"/>
          <w:bCs/>
        </w:rPr>
        <w:t>本案</w:t>
      </w:r>
      <w:r w:rsidR="00235A57" w:rsidRPr="000F6B37">
        <w:rPr>
          <w:rFonts w:hint="eastAsia"/>
          <w:bCs/>
        </w:rPr>
        <w:t>高雄市政府環境保護局（下稱環保局）</w:t>
      </w:r>
      <w:r w:rsidRPr="000F6B37">
        <w:rPr>
          <w:rFonts w:hint="eastAsia"/>
          <w:bCs/>
        </w:rPr>
        <w:t>於</w:t>
      </w:r>
      <w:r w:rsidR="003A1CD6" w:rsidRPr="000F6B37">
        <w:rPr>
          <w:rFonts w:hint="eastAsia"/>
          <w:bCs/>
        </w:rPr>
        <w:t>民國（下同）</w:t>
      </w:r>
      <w:r w:rsidRPr="000F6B37">
        <w:rPr>
          <w:rFonts w:hint="eastAsia"/>
          <w:bCs/>
        </w:rPr>
        <w:t>102年6月</w:t>
      </w:r>
      <w:r w:rsidR="00CB25EE" w:rsidRPr="000F6B37">
        <w:rPr>
          <w:rFonts w:hint="eastAsia"/>
          <w:bCs/>
        </w:rPr>
        <w:t>間</w:t>
      </w:r>
      <w:r w:rsidR="00235A57" w:rsidRPr="000F6B37">
        <w:rPr>
          <w:rFonts w:hint="eastAsia"/>
          <w:bCs/>
        </w:rPr>
        <w:t>接獲民眾</w:t>
      </w:r>
      <w:r w:rsidRPr="000F6B37">
        <w:rPr>
          <w:rFonts w:hint="eastAsia"/>
          <w:bCs/>
        </w:rPr>
        <w:t>陳情</w:t>
      </w:r>
      <w:r w:rsidR="00A64A5B" w:rsidRPr="000F6B37">
        <w:rPr>
          <w:rFonts w:hint="eastAsia"/>
        </w:rPr>
        <w:t>違法回填煉鋼爐渣之</w:t>
      </w:r>
      <w:r w:rsidR="00A64A5B" w:rsidRPr="000F6B37">
        <w:rPr>
          <w:rFonts w:hint="eastAsia"/>
          <w:bCs/>
        </w:rPr>
        <w:t>農地，</w:t>
      </w:r>
      <w:r w:rsidRPr="000F6B37">
        <w:rPr>
          <w:rFonts w:hint="eastAsia"/>
          <w:bCs/>
        </w:rPr>
        <w:t>係</w:t>
      </w:r>
      <w:r w:rsidR="00A64A5B" w:rsidRPr="000F6B37">
        <w:rPr>
          <w:rFonts w:hint="eastAsia"/>
          <w:bCs/>
        </w:rPr>
        <w:t>位於</w:t>
      </w:r>
      <w:r w:rsidRPr="000F6B37">
        <w:rPr>
          <w:rFonts w:hint="eastAsia"/>
          <w:bCs/>
        </w:rPr>
        <w:t>該</w:t>
      </w:r>
      <w:r w:rsidR="00A64A5B" w:rsidRPr="000F6B37">
        <w:rPr>
          <w:rFonts w:hint="eastAsia"/>
          <w:bCs/>
        </w:rPr>
        <w:t>市</w:t>
      </w:r>
      <w:proofErr w:type="gramStart"/>
      <w:r w:rsidR="00A64A5B" w:rsidRPr="000F6B37">
        <w:rPr>
          <w:rFonts w:hint="eastAsia"/>
          <w:bCs/>
        </w:rPr>
        <w:t>旗山區圓潭子</w:t>
      </w:r>
      <w:proofErr w:type="gramEnd"/>
      <w:r w:rsidR="00A64A5B" w:rsidRPr="000F6B37">
        <w:rPr>
          <w:rFonts w:hint="eastAsia"/>
          <w:bCs/>
        </w:rPr>
        <w:t>段655、655-5、655-6、655-7、655-10、655-15、655-16、655-17、655-18等9筆地號之土地（下稱系爭土地），</w:t>
      </w:r>
      <w:proofErr w:type="gramStart"/>
      <w:r w:rsidR="00A64A5B" w:rsidRPr="000F6B37">
        <w:rPr>
          <w:rFonts w:hint="eastAsia"/>
          <w:bCs/>
        </w:rPr>
        <w:t>均為非</w:t>
      </w:r>
      <w:proofErr w:type="gramEnd"/>
      <w:r w:rsidR="00A64A5B" w:rsidRPr="000F6B37">
        <w:rPr>
          <w:rFonts w:hint="eastAsia"/>
          <w:bCs/>
        </w:rPr>
        <w:t>都市地區之特定農業區農牧用地，且位於高屏溪水質水量保護區範圍內；其中655、655-6、655-7、655-10地號等4筆土地，更為高雄市政府依「</w:t>
      </w:r>
      <w:proofErr w:type="gramStart"/>
      <w:r w:rsidR="00A64A5B" w:rsidRPr="000F6B37">
        <w:rPr>
          <w:rFonts w:hint="eastAsia"/>
          <w:bCs/>
        </w:rPr>
        <w:t>陸上盜濫採</w:t>
      </w:r>
      <w:proofErr w:type="gramEnd"/>
      <w:r w:rsidR="00A64A5B" w:rsidRPr="000F6B37">
        <w:rPr>
          <w:rFonts w:hint="eastAsia"/>
          <w:bCs/>
        </w:rPr>
        <w:t>土石坑洞善後處理計畫」列管在案之坑洞。</w:t>
      </w:r>
      <w:r w:rsidR="0043410B" w:rsidRPr="000F6B37">
        <w:rPr>
          <w:rFonts w:hint="eastAsia"/>
        </w:rPr>
        <w:t>土地所有權人曾於100年2月間，</w:t>
      </w:r>
      <w:r w:rsidR="00A64A5B" w:rsidRPr="000F6B37">
        <w:rPr>
          <w:rFonts w:hint="eastAsia"/>
          <w:bCs/>
        </w:rPr>
        <w:t>依該計畫規定向</w:t>
      </w:r>
      <w:r w:rsidR="0043410B" w:rsidRPr="000F6B37">
        <w:rPr>
          <w:rFonts w:hint="eastAsia"/>
          <w:bCs/>
        </w:rPr>
        <w:t>高雄市政府</w:t>
      </w:r>
      <w:r w:rsidR="00CB4D74" w:rsidRPr="000F6B37">
        <w:rPr>
          <w:rFonts w:hint="eastAsia"/>
        </w:rPr>
        <w:t>水利局提出</w:t>
      </w:r>
      <w:r w:rsidR="00A64A5B" w:rsidRPr="000F6B37">
        <w:rPr>
          <w:rFonts w:hint="eastAsia"/>
          <w:bCs/>
        </w:rPr>
        <w:t>申請</w:t>
      </w:r>
      <w:r w:rsidR="00CB4D74" w:rsidRPr="000F6B37">
        <w:rPr>
          <w:rFonts w:hint="eastAsia"/>
          <w:bCs/>
        </w:rPr>
        <w:t>，擬</w:t>
      </w:r>
      <w:r w:rsidR="0043410B" w:rsidRPr="000F6B37">
        <w:rPr>
          <w:rFonts w:hint="eastAsia"/>
        </w:rPr>
        <w:t>以中聯資源股份有限公司（下稱中聯公司）生產</w:t>
      </w:r>
      <w:proofErr w:type="gramStart"/>
      <w:r w:rsidR="0043410B" w:rsidRPr="000F6B37">
        <w:rPr>
          <w:rFonts w:hint="eastAsia"/>
        </w:rPr>
        <w:t>之轉爐石級</w:t>
      </w:r>
      <w:proofErr w:type="gramEnd"/>
      <w:r w:rsidR="0043410B" w:rsidRPr="000F6B37">
        <w:rPr>
          <w:rFonts w:hint="eastAsia"/>
        </w:rPr>
        <w:t>配料回填於</w:t>
      </w:r>
      <w:r w:rsidR="00CB4D74" w:rsidRPr="000F6B37">
        <w:rPr>
          <w:rFonts w:hint="eastAsia"/>
        </w:rPr>
        <w:t>上開</w:t>
      </w:r>
      <w:r w:rsidR="0043410B" w:rsidRPr="000F6B37">
        <w:rPr>
          <w:rFonts w:hint="eastAsia"/>
        </w:rPr>
        <w:t>坑洞</w:t>
      </w:r>
      <w:r w:rsidR="00CB4D74" w:rsidRPr="000F6B37">
        <w:rPr>
          <w:rFonts w:hint="eastAsia"/>
        </w:rPr>
        <w:t>；惟</w:t>
      </w:r>
      <w:r w:rsidR="003F0288" w:rsidRPr="000F6B37">
        <w:rPr>
          <w:rFonts w:hint="eastAsia"/>
        </w:rPr>
        <w:t>經會辦</w:t>
      </w:r>
      <w:r w:rsidR="00E64637" w:rsidRPr="000F6B37">
        <w:rPr>
          <w:rFonts w:hint="eastAsia"/>
        </w:rPr>
        <w:t>該府</w:t>
      </w:r>
      <w:r w:rsidR="00CB4D74" w:rsidRPr="000F6B37">
        <w:rPr>
          <w:rFonts w:hint="eastAsia"/>
        </w:rPr>
        <w:t>農業局</w:t>
      </w:r>
      <w:r w:rsidR="003F0288" w:rsidRPr="000F6B37">
        <w:rPr>
          <w:rFonts w:hint="eastAsia"/>
        </w:rPr>
        <w:t>認</w:t>
      </w:r>
      <w:r w:rsidR="00CB4D74" w:rsidRPr="000F6B37">
        <w:rPr>
          <w:rFonts w:hint="eastAsia"/>
        </w:rPr>
        <w:t>回</w:t>
      </w:r>
      <w:proofErr w:type="gramStart"/>
      <w:r w:rsidR="00CB4D74" w:rsidRPr="000F6B37">
        <w:rPr>
          <w:rFonts w:hint="eastAsia"/>
        </w:rPr>
        <w:t>填轉爐石不</w:t>
      </w:r>
      <w:proofErr w:type="gramEnd"/>
      <w:r w:rsidR="00CB4D74" w:rsidRPr="000F6B37">
        <w:rPr>
          <w:rFonts w:hint="eastAsia"/>
        </w:rPr>
        <w:t>符合農地農用規定</w:t>
      </w:r>
      <w:r w:rsidR="003F0288" w:rsidRPr="000F6B37">
        <w:rPr>
          <w:rFonts w:hint="eastAsia"/>
        </w:rPr>
        <w:t>，且有</w:t>
      </w:r>
      <w:r w:rsidR="00CB4D74" w:rsidRPr="000F6B37">
        <w:rPr>
          <w:rFonts w:hint="eastAsia"/>
        </w:rPr>
        <w:t>污染農地</w:t>
      </w:r>
      <w:r w:rsidR="003F0288" w:rsidRPr="000F6B37">
        <w:rPr>
          <w:rFonts w:hint="eastAsia"/>
        </w:rPr>
        <w:t>致</w:t>
      </w:r>
      <w:r w:rsidR="00CB4D74" w:rsidRPr="000F6B37">
        <w:rPr>
          <w:rFonts w:hint="eastAsia"/>
        </w:rPr>
        <w:t>無法種植農作物</w:t>
      </w:r>
      <w:r w:rsidR="003F0288" w:rsidRPr="000F6B37">
        <w:rPr>
          <w:rFonts w:hint="eastAsia"/>
        </w:rPr>
        <w:t>之虞</w:t>
      </w:r>
      <w:r w:rsidR="008502E5" w:rsidRPr="000F6B37">
        <w:rPr>
          <w:rFonts w:hint="eastAsia"/>
        </w:rPr>
        <w:t>，</w:t>
      </w:r>
      <w:proofErr w:type="gramStart"/>
      <w:r w:rsidR="003F0288" w:rsidRPr="000F6B37">
        <w:rPr>
          <w:rFonts w:hint="eastAsia"/>
        </w:rPr>
        <w:t>爰</w:t>
      </w:r>
      <w:proofErr w:type="gramEnd"/>
      <w:r w:rsidR="005E6BFA" w:rsidRPr="000F6B37">
        <w:rPr>
          <w:rFonts w:hint="eastAsia"/>
          <w:bCs/>
        </w:rPr>
        <w:t>高雄市政府</w:t>
      </w:r>
      <w:r w:rsidR="005E6BFA" w:rsidRPr="000F6B37">
        <w:rPr>
          <w:rFonts w:hint="eastAsia"/>
        </w:rPr>
        <w:t>水利局</w:t>
      </w:r>
      <w:r w:rsidR="005E6BFA" w:rsidRPr="000F6B37">
        <w:rPr>
          <w:rFonts w:hint="eastAsia"/>
          <w:bCs/>
        </w:rPr>
        <w:t>於</w:t>
      </w:r>
      <w:r w:rsidR="008502E5" w:rsidRPr="000F6B37">
        <w:rPr>
          <w:rFonts w:hint="eastAsia"/>
        </w:rPr>
        <w:t>同</w:t>
      </w:r>
      <w:r w:rsidR="00CB4D74" w:rsidRPr="000F6B37">
        <w:rPr>
          <w:rFonts w:hint="eastAsia"/>
        </w:rPr>
        <w:t>年3月21日</w:t>
      </w:r>
      <w:r w:rsidR="005E6BFA" w:rsidRPr="000F6B37">
        <w:rPr>
          <w:rFonts w:hint="eastAsia"/>
        </w:rPr>
        <w:t>以</w:t>
      </w:r>
      <w:proofErr w:type="gramStart"/>
      <w:r w:rsidR="00CB4D74" w:rsidRPr="000F6B37">
        <w:rPr>
          <w:rFonts w:hint="eastAsia"/>
        </w:rPr>
        <w:t>高市水行字第1000010412號函否准</w:t>
      </w:r>
      <w:proofErr w:type="gramEnd"/>
      <w:r w:rsidR="008502E5" w:rsidRPr="000F6B37">
        <w:rPr>
          <w:rFonts w:hint="eastAsia"/>
        </w:rPr>
        <w:t>其</w:t>
      </w:r>
      <w:r w:rsidR="00CB4D74" w:rsidRPr="000F6B37">
        <w:rPr>
          <w:rFonts w:hint="eastAsia"/>
        </w:rPr>
        <w:t>申請</w:t>
      </w:r>
      <w:r w:rsidR="008F48AC" w:rsidRPr="000F6B37">
        <w:rPr>
          <w:rFonts w:hint="eastAsia"/>
          <w:bCs/>
        </w:rPr>
        <w:t>。</w:t>
      </w:r>
      <w:proofErr w:type="gramStart"/>
      <w:r w:rsidR="003F0288" w:rsidRPr="000F6B37">
        <w:rPr>
          <w:rFonts w:hint="eastAsia"/>
          <w:bCs/>
        </w:rPr>
        <w:t>嗣</w:t>
      </w:r>
      <w:proofErr w:type="gramEnd"/>
      <w:r w:rsidR="003F0288" w:rsidRPr="000F6B37">
        <w:rPr>
          <w:rFonts w:hint="eastAsia"/>
          <w:bCs/>
        </w:rPr>
        <w:t>該府於</w:t>
      </w:r>
      <w:r w:rsidR="007A393B" w:rsidRPr="000F6B37">
        <w:rPr>
          <w:rFonts w:hint="eastAsia"/>
          <w:bCs/>
        </w:rPr>
        <w:t>102年4、5月</w:t>
      </w:r>
      <w:proofErr w:type="gramStart"/>
      <w:r w:rsidR="007A393B" w:rsidRPr="000F6B37">
        <w:rPr>
          <w:rFonts w:hint="eastAsia"/>
          <w:bCs/>
        </w:rPr>
        <w:t>間又陸續收悉</w:t>
      </w:r>
      <w:proofErr w:type="gramEnd"/>
      <w:r w:rsidR="007A393B" w:rsidRPr="000F6B37">
        <w:rPr>
          <w:rFonts w:hint="eastAsia"/>
          <w:bCs/>
        </w:rPr>
        <w:t>經濟部（礦務局）</w:t>
      </w:r>
      <w:r w:rsidR="00CD6A38" w:rsidRPr="000F6B37">
        <w:rPr>
          <w:rFonts w:hint="eastAsia"/>
          <w:bCs/>
        </w:rPr>
        <w:t>來</w:t>
      </w:r>
      <w:r w:rsidR="00EF418D" w:rsidRPr="000F6B37">
        <w:rPr>
          <w:rFonts w:hint="eastAsia"/>
          <w:bCs/>
        </w:rPr>
        <w:t>函</w:t>
      </w:r>
      <w:r w:rsidR="00C8627F" w:rsidRPr="000F6B37">
        <w:rPr>
          <w:rFonts w:hint="eastAsia"/>
          <w:bCs/>
        </w:rPr>
        <w:t>：</w:t>
      </w:r>
      <w:r w:rsidR="007A393B" w:rsidRPr="000F6B37">
        <w:rPr>
          <w:rFonts w:hint="eastAsia"/>
          <w:bCs/>
        </w:rPr>
        <w:t>為確保永續農業生產環境，避免地下水或鄰近土層土壤遭受污</w:t>
      </w:r>
      <w:r w:rsidR="007A393B" w:rsidRPr="000F6B37">
        <w:rPr>
          <w:rFonts w:hint="eastAsia"/>
          <w:bCs/>
        </w:rPr>
        <w:lastRenderedPageBreak/>
        <w:t>染，</w:t>
      </w:r>
      <w:proofErr w:type="gramStart"/>
      <w:r w:rsidR="007A393B" w:rsidRPr="000F6B37">
        <w:rPr>
          <w:rFonts w:hint="eastAsia"/>
          <w:bCs/>
        </w:rPr>
        <w:t>轉爐石級</w:t>
      </w:r>
      <w:proofErr w:type="gramEnd"/>
      <w:r w:rsidR="007A393B" w:rsidRPr="000F6B37">
        <w:rPr>
          <w:rFonts w:hint="eastAsia"/>
          <w:bCs/>
        </w:rPr>
        <w:t>配料</w:t>
      </w:r>
      <w:r w:rsidR="00C8627F" w:rsidRPr="000F6B37">
        <w:rPr>
          <w:rFonts w:hint="eastAsia"/>
          <w:bCs/>
        </w:rPr>
        <w:t>等</w:t>
      </w:r>
      <w:r w:rsidR="007A393B" w:rsidRPr="000F6B37">
        <w:rPr>
          <w:rFonts w:hint="eastAsia"/>
          <w:bCs/>
        </w:rPr>
        <w:t>不得作為農業用地之盜濫</w:t>
      </w:r>
      <w:proofErr w:type="gramStart"/>
      <w:r w:rsidR="007A393B" w:rsidRPr="000F6B37">
        <w:rPr>
          <w:rFonts w:hint="eastAsia"/>
          <w:bCs/>
        </w:rPr>
        <w:t>採</w:t>
      </w:r>
      <w:proofErr w:type="gramEnd"/>
      <w:r w:rsidR="007A393B" w:rsidRPr="000F6B37">
        <w:rPr>
          <w:rFonts w:hint="eastAsia"/>
          <w:bCs/>
        </w:rPr>
        <w:t>土石遺留坑洞</w:t>
      </w:r>
      <w:proofErr w:type="gramStart"/>
      <w:r w:rsidR="007A393B" w:rsidRPr="000F6B37">
        <w:rPr>
          <w:rFonts w:hint="eastAsia"/>
          <w:bCs/>
        </w:rPr>
        <w:t>回填物</w:t>
      </w:r>
      <w:r w:rsidR="00EF418D" w:rsidRPr="000F6B37">
        <w:rPr>
          <w:rFonts w:hint="eastAsia"/>
          <w:bCs/>
        </w:rPr>
        <w:t>等</w:t>
      </w:r>
      <w:proofErr w:type="gramEnd"/>
      <w:r w:rsidR="00CD6A38" w:rsidRPr="000F6B37">
        <w:rPr>
          <w:rFonts w:hint="eastAsia"/>
          <w:bCs/>
        </w:rPr>
        <w:t>指示</w:t>
      </w:r>
      <w:r w:rsidR="00EF418D" w:rsidRPr="000F6B37">
        <w:rPr>
          <w:rFonts w:hint="eastAsia"/>
          <w:bCs/>
        </w:rPr>
        <w:t>，</w:t>
      </w:r>
      <w:r w:rsidR="00C8627F" w:rsidRPr="000F6B37">
        <w:rPr>
          <w:rFonts w:hint="eastAsia"/>
          <w:bCs/>
        </w:rPr>
        <w:t>該府</w:t>
      </w:r>
      <w:r w:rsidR="00235A57" w:rsidRPr="000F6B37">
        <w:rPr>
          <w:rFonts w:hint="eastAsia"/>
          <w:bCs/>
        </w:rPr>
        <w:t>並</w:t>
      </w:r>
      <w:r w:rsidR="007A393B" w:rsidRPr="000F6B37">
        <w:rPr>
          <w:rFonts w:hint="eastAsia"/>
          <w:bCs/>
        </w:rPr>
        <w:t>據</w:t>
      </w:r>
      <w:r w:rsidR="00235A57" w:rsidRPr="000F6B37">
        <w:rPr>
          <w:rFonts w:hint="eastAsia"/>
          <w:bCs/>
        </w:rPr>
        <w:t>以</w:t>
      </w:r>
      <w:r w:rsidR="007A393B" w:rsidRPr="000F6B37">
        <w:rPr>
          <w:rFonts w:hint="eastAsia"/>
          <w:bCs/>
        </w:rPr>
        <w:t>102年5月27日</w:t>
      </w:r>
      <w:r w:rsidR="003452F5" w:rsidRPr="000F6B37">
        <w:rPr>
          <w:rFonts w:hint="eastAsia"/>
          <w:bCs/>
        </w:rPr>
        <w:t>及同年6月24日</w:t>
      </w:r>
      <w:r w:rsidR="007A393B" w:rsidRPr="000F6B37">
        <w:rPr>
          <w:rFonts w:hint="eastAsia"/>
          <w:bCs/>
        </w:rPr>
        <w:t>高市經</w:t>
      </w:r>
      <w:proofErr w:type="gramStart"/>
      <w:r w:rsidR="007A393B" w:rsidRPr="000F6B37">
        <w:rPr>
          <w:rFonts w:hint="eastAsia"/>
          <w:bCs/>
        </w:rPr>
        <w:t>發公字</w:t>
      </w:r>
      <w:proofErr w:type="gramEnd"/>
      <w:r w:rsidR="007A393B" w:rsidRPr="000F6B37">
        <w:rPr>
          <w:rFonts w:hint="eastAsia"/>
          <w:bCs/>
        </w:rPr>
        <w:t>第10232296700</w:t>
      </w:r>
      <w:r w:rsidR="003452F5" w:rsidRPr="000F6B37">
        <w:rPr>
          <w:rFonts w:hint="eastAsia"/>
          <w:bCs/>
        </w:rPr>
        <w:t>及</w:t>
      </w:r>
      <w:r w:rsidR="007A393B" w:rsidRPr="000F6B37">
        <w:rPr>
          <w:rFonts w:hint="eastAsia"/>
          <w:bCs/>
        </w:rPr>
        <w:t>10232542400號函</w:t>
      </w:r>
      <w:r w:rsidR="00235A57" w:rsidRPr="000F6B37">
        <w:rPr>
          <w:rFonts w:hint="eastAsia"/>
          <w:bCs/>
        </w:rPr>
        <w:t>，</w:t>
      </w:r>
      <w:r w:rsidR="007A393B" w:rsidRPr="000F6B37">
        <w:rPr>
          <w:rFonts w:hint="eastAsia"/>
          <w:bCs/>
        </w:rPr>
        <w:t>轉知各列管坑洞之土地所有權人及管理機關</w:t>
      </w:r>
      <w:r w:rsidR="005E6BFA" w:rsidRPr="000F6B37">
        <w:rPr>
          <w:rFonts w:hint="eastAsia"/>
          <w:bCs/>
        </w:rPr>
        <w:t>。</w:t>
      </w:r>
      <w:proofErr w:type="gramStart"/>
      <w:r w:rsidR="003452F5" w:rsidRPr="000F6B37">
        <w:rPr>
          <w:rFonts w:hint="eastAsia"/>
          <w:bCs/>
        </w:rPr>
        <w:t>足徵</w:t>
      </w:r>
      <w:r w:rsidR="005B050D" w:rsidRPr="000F6B37">
        <w:rPr>
          <w:rFonts w:hint="eastAsia"/>
          <w:bCs/>
        </w:rPr>
        <w:t>高雄市</w:t>
      </w:r>
      <w:proofErr w:type="gramEnd"/>
      <w:r w:rsidR="005B050D" w:rsidRPr="000F6B37">
        <w:rPr>
          <w:rFonts w:hint="eastAsia"/>
          <w:bCs/>
        </w:rPr>
        <w:t>政</w:t>
      </w:r>
      <w:r w:rsidR="003452F5" w:rsidRPr="000F6B37">
        <w:rPr>
          <w:rFonts w:hint="eastAsia"/>
          <w:bCs/>
        </w:rPr>
        <w:t>府</w:t>
      </w:r>
      <w:r w:rsidRPr="000F6B37">
        <w:rPr>
          <w:rFonts w:hint="eastAsia"/>
          <w:bCs/>
        </w:rPr>
        <w:t>受理本案</w:t>
      </w:r>
      <w:r w:rsidR="00235A57" w:rsidRPr="000F6B37">
        <w:rPr>
          <w:rFonts w:hint="eastAsia"/>
          <w:bCs/>
        </w:rPr>
        <w:t>民眾</w:t>
      </w:r>
      <w:r w:rsidRPr="000F6B37">
        <w:rPr>
          <w:rFonts w:hint="eastAsia"/>
          <w:bCs/>
        </w:rPr>
        <w:t>陳情時，</w:t>
      </w:r>
      <w:r w:rsidR="003452F5" w:rsidRPr="000F6B37">
        <w:rPr>
          <w:rFonts w:hint="eastAsia"/>
          <w:bCs/>
        </w:rPr>
        <w:t>確知</w:t>
      </w:r>
      <w:r w:rsidR="00235A57" w:rsidRPr="000F6B37">
        <w:rPr>
          <w:rFonts w:hint="eastAsia"/>
        </w:rPr>
        <w:t>系爭土</w:t>
      </w:r>
      <w:r w:rsidR="003452F5" w:rsidRPr="000F6B37">
        <w:rPr>
          <w:rFonts w:hint="eastAsia"/>
        </w:rPr>
        <w:t>地不得回</w:t>
      </w:r>
      <w:proofErr w:type="gramStart"/>
      <w:r w:rsidR="003452F5" w:rsidRPr="000F6B37">
        <w:rPr>
          <w:rFonts w:hint="eastAsia"/>
        </w:rPr>
        <w:t>填轉爐</w:t>
      </w:r>
      <w:proofErr w:type="gramEnd"/>
      <w:r w:rsidR="003452F5" w:rsidRPr="000F6B37">
        <w:rPr>
          <w:rFonts w:hint="eastAsia"/>
        </w:rPr>
        <w:t>石等煉鋼爐渣</w:t>
      </w:r>
      <w:r w:rsidR="005E6BFA" w:rsidRPr="000F6B37">
        <w:rPr>
          <w:rFonts w:hint="eastAsia"/>
        </w:rPr>
        <w:t>之</w:t>
      </w:r>
      <w:r w:rsidR="00235A57" w:rsidRPr="000F6B37">
        <w:rPr>
          <w:rFonts w:hint="eastAsia"/>
        </w:rPr>
        <w:t>法令</w:t>
      </w:r>
      <w:r w:rsidR="003452F5" w:rsidRPr="000F6B37">
        <w:rPr>
          <w:rFonts w:hint="eastAsia"/>
        </w:rPr>
        <w:t>規定</w:t>
      </w:r>
      <w:r w:rsidR="00235A57" w:rsidRPr="000F6B37">
        <w:rPr>
          <w:rFonts w:hint="eastAsia"/>
        </w:rPr>
        <w:t>，</w:t>
      </w:r>
      <w:proofErr w:type="gramStart"/>
      <w:r w:rsidR="00235A57" w:rsidRPr="000F6B37">
        <w:rPr>
          <w:rFonts w:hint="eastAsia"/>
        </w:rPr>
        <w:t>合先敘</w:t>
      </w:r>
      <w:proofErr w:type="gramEnd"/>
      <w:r w:rsidR="00235A57" w:rsidRPr="000F6B37">
        <w:rPr>
          <w:rFonts w:hint="eastAsia"/>
        </w:rPr>
        <w:t>明。</w:t>
      </w:r>
    </w:p>
    <w:p w:rsidR="001A147D" w:rsidRPr="000F6B37" w:rsidRDefault="00EE0C07" w:rsidP="00357F33">
      <w:pPr>
        <w:pStyle w:val="11"/>
        <w:kinsoku/>
        <w:overflowPunct w:val="0"/>
        <w:ind w:left="680" w:firstLine="680"/>
        <w:rPr>
          <w:bCs/>
        </w:rPr>
      </w:pPr>
      <w:r w:rsidRPr="000F6B37">
        <w:rPr>
          <w:rFonts w:hint="eastAsia"/>
          <w:bCs/>
        </w:rPr>
        <w:t>案經調閱行政院環境保護署（下稱環保署）、行政院農業委員會（下稱農委會）、經濟部、高雄市政府及該市旗山區公所（下稱旗山公所）等相關機關卷證資料，並於103年10月28日實地履</w:t>
      </w:r>
      <w:proofErr w:type="gramStart"/>
      <w:r w:rsidRPr="000F6B37">
        <w:rPr>
          <w:rFonts w:hint="eastAsia"/>
          <w:bCs/>
        </w:rPr>
        <w:t>勘</w:t>
      </w:r>
      <w:proofErr w:type="gramEnd"/>
      <w:r w:rsidRPr="000F6B37">
        <w:rPr>
          <w:rFonts w:hint="eastAsia"/>
          <w:bCs/>
        </w:rPr>
        <w:t>，</w:t>
      </w:r>
      <w:proofErr w:type="gramStart"/>
      <w:r w:rsidRPr="000F6B37">
        <w:rPr>
          <w:rFonts w:hint="eastAsia"/>
          <w:bCs/>
        </w:rPr>
        <w:t>嗣</w:t>
      </w:r>
      <w:proofErr w:type="gramEnd"/>
      <w:r w:rsidRPr="000F6B37">
        <w:rPr>
          <w:rFonts w:hint="eastAsia"/>
          <w:bCs/>
        </w:rPr>
        <w:t>於同年12月5日約</w:t>
      </w:r>
      <w:proofErr w:type="gramStart"/>
      <w:r w:rsidRPr="000F6B37">
        <w:rPr>
          <w:rFonts w:hint="eastAsia"/>
          <w:bCs/>
        </w:rPr>
        <w:t>詢</w:t>
      </w:r>
      <w:proofErr w:type="gramEnd"/>
      <w:r w:rsidRPr="000F6B37">
        <w:rPr>
          <w:rFonts w:hint="eastAsia"/>
          <w:bCs/>
        </w:rPr>
        <w:t>該等機關主管及業務相關人員</w:t>
      </w:r>
      <w:r w:rsidR="008F48AC" w:rsidRPr="000F6B37">
        <w:rPr>
          <w:rFonts w:hint="eastAsia"/>
          <w:bCs/>
        </w:rPr>
        <w:t>調查發現，本案</w:t>
      </w:r>
      <w:r w:rsidRPr="000F6B37">
        <w:rPr>
          <w:rFonts w:hint="eastAsia"/>
          <w:bCs/>
        </w:rPr>
        <w:t>高雄市政府</w:t>
      </w:r>
      <w:r w:rsidR="00EB55EE" w:rsidRPr="000F6B37">
        <w:rPr>
          <w:rFonts w:hint="eastAsia"/>
          <w:bCs/>
        </w:rPr>
        <w:t>查</w:t>
      </w:r>
      <w:r w:rsidRPr="000F6B37">
        <w:rPr>
          <w:rFonts w:hint="eastAsia"/>
          <w:bCs/>
        </w:rPr>
        <w:t>獲轄內農地擅自回填煉鋼爐渣</w:t>
      </w:r>
      <w:r w:rsidR="00EB55EE" w:rsidRPr="000F6B37">
        <w:rPr>
          <w:rFonts w:hint="eastAsia"/>
          <w:bCs/>
        </w:rPr>
        <w:t>時</w:t>
      </w:r>
      <w:r w:rsidRPr="000F6B37">
        <w:rPr>
          <w:rFonts w:hint="eastAsia"/>
          <w:bCs/>
        </w:rPr>
        <w:t>，</w:t>
      </w:r>
      <w:r w:rsidRPr="000F6B37">
        <w:rPr>
          <w:rFonts w:hint="eastAsia"/>
        </w:rPr>
        <w:t>未督促所屬落實列管追蹤，並依法及時採取有效遏止措施，</w:t>
      </w:r>
      <w:r w:rsidR="003A374C">
        <w:rPr>
          <w:rFonts w:hint="eastAsia"/>
        </w:rPr>
        <w:t>任憑</w:t>
      </w:r>
      <w:r w:rsidRPr="000F6B37">
        <w:rPr>
          <w:rFonts w:hint="eastAsia"/>
          <w:bCs/>
        </w:rPr>
        <w:t>違法事態持續擴大</w:t>
      </w:r>
      <w:r w:rsidR="005400C5" w:rsidRPr="000F6B37">
        <w:rPr>
          <w:rFonts w:hint="eastAsia"/>
          <w:bCs/>
        </w:rPr>
        <w:t>，</w:t>
      </w:r>
      <w:r w:rsidR="008F48AC" w:rsidRPr="000F6B37">
        <w:rPr>
          <w:rFonts w:hint="eastAsia"/>
          <w:bCs/>
        </w:rPr>
        <w:t>確有</w:t>
      </w:r>
      <w:r w:rsidR="003A43D3" w:rsidRPr="000F6B37">
        <w:rPr>
          <w:rFonts w:hint="eastAsia"/>
          <w:bCs/>
        </w:rPr>
        <w:t>違</w:t>
      </w:r>
      <w:r w:rsidR="008F48AC" w:rsidRPr="000F6B37">
        <w:rPr>
          <w:rFonts w:hint="eastAsia"/>
          <w:bCs/>
        </w:rPr>
        <w:t>失，應予糾正促其注意改善。茲</w:t>
      </w:r>
      <w:proofErr w:type="gramStart"/>
      <w:r w:rsidR="008F48AC" w:rsidRPr="000F6B37">
        <w:rPr>
          <w:rFonts w:hint="eastAsia"/>
          <w:bCs/>
        </w:rPr>
        <w:t>臚</w:t>
      </w:r>
      <w:proofErr w:type="gramEnd"/>
      <w:r w:rsidR="008F48AC" w:rsidRPr="000F6B37">
        <w:rPr>
          <w:rFonts w:hint="eastAsia"/>
          <w:bCs/>
        </w:rPr>
        <w:t>列事實與理由如下：</w:t>
      </w:r>
    </w:p>
    <w:p w:rsidR="003A43D3" w:rsidRPr="000F6B37" w:rsidRDefault="00EF418D" w:rsidP="00EF418D">
      <w:pPr>
        <w:pStyle w:val="2"/>
        <w:overflowPunct w:val="0"/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 w:rsidRPr="000F6B37">
        <w:rPr>
          <w:rFonts w:hint="eastAsia"/>
        </w:rPr>
        <w:t>按農業發展條例第32條第1項規定：</w:t>
      </w:r>
      <w:r w:rsidRPr="000F6B37">
        <w:rPr>
          <w:rFonts w:hAnsi="標楷體" w:hint="eastAsia"/>
        </w:rPr>
        <w:t>「直轄市或縣(市)政府對農業用地之違規使用，應加強稽查及取締；並得</w:t>
      </w:r>
      <w:proofErr w:type="gramStart"/>
      <w:r w:rsidRPr="000F6B37">
        <w:rPr>
          <w:rFonts w:hAnsi="標楷體" w:hint="eastAsia"/>
        </w:rPr>
        <w:t>併同依</w:t>
      </w:r>
      <w:proofErr w:type="gramEnd"/>
      <w:r w:rsidRPr="000F6B37">
        <w:rPr>
          <w:rFonts w:hAnsi="標楷體" w:hint="eastAsia"/>
        </w:rPr>
        <w:t>土地相關法規成立之違規聯合取締小組辦理」、</w:t>
      </w:r>
      <w:r w:rsidRPr="000F6B37">
        <w:rPr>
          <w:rFonts w:hint="eastAsia"/>
        </w:rPr>
        <w:t>第69條第1項規定</w:t>
      </w:r>
      <w:r w:rsidRPr="000F6B37">
        <w:rPr>
          <w:rFonts w:hAnsi="標楷體" w:hint="eastAsia"/>
        </w:rPr>
        <w:t>：</w:t>
      </w:r>
      <w:r w:rsidRPr="000F6B37">
        <w:rPr>
          <w:rFonts w:hint="eastAsia"/>
        </w:rPr>
        <w:t>「農業用地違反區域計畫法或都市計畫法土地使用管制規定者，應依區域計畫法或都市計畫法規定處理」；次按區域計畫法第15條第1項規定：「區域計畫公告實施後，不屬第11條之非都市土地，應由直轄市或縣（市）政府，按照非都市土地分區使用計畫，製定非都市土地使用分區圖，並編定各種使用地，報經上級主管機關核備後，實施管制</w:t>
      </w:r>
      <w:r w:rsidRPr="000F6B37">
        <w:rPr>
          <w:rFonts w:hAnsi="標楷體" w:hint="eastAsia"/>
        </w:rPr>
        <w:t>…</w:t>
      </w:r>
      <w:r w:rsidRPr="000F6B37">
        <w:rPr>
          <w:rFonts w:hint="eastAsia"/>
        </w:rPr>
        <w:t>」</w:t>
      </w:r>
      <w:r w:rsidRPr="000F6B37">
        <w:rPr>
          <w:rFonts w:hAnsi="標楷體" w:hint="eastAsia"/>
        </w:rPr>
        <w:t>、</w:t>
      </w:r>
      <w:r w:rsidRPr="000F6B37">
        <w:rPr>
          <w:rFonts w:hint="eastAsia"/>
        </w:rPr>
        <w:t>第21條規定</w:t>
      </w:r>
      <w:r w:rsidRPr="000F6B37">
        <w:rPr>
          <w:rFonts w:hAnsi="標楷體" w:hint="eastAsia"/>
        </w:rPr>
        <w:t>：</w:t>
      </w:r>
      <w:r w:rsidRPr="000F6B37">
        <w:rPr>
          <w:rFonts w:hint="eastAsia"/>
        </w:rPr>
        <w:t>「（第1項）違反第15條第1項之管制使用土地者，由該管直轄市、縣（市）政府處新臺幣6萬元以上30萬元以下罰鍰，並得限期令其變更使用、停止使用或拆除其地上物恢</w:t>
      </w:r>
      <w:r w:rsidRPr="000F6B37">
        <w:rPr>
          <w:rFonts w:hint="eastAsia"/>
        </w:rPr>
        <w:lastRenderedPageBreak/>
        <w:t>復原狀。（第2項）前項情形經限期變更使用、停止使用或拆除地上物恢復原狀而不遵從者，得按次處罰，並停止供水、供電、封閉、強制拆除或採取其他恢復原狀之措施，其費用由土地或地上物所有人、使用人或管理人負擔。（第3項）前二項罰鍰，經限期繳納逾期不繳納者，移送法院強制執行」；再按非都市土地使用管制規則第5條第1項規定：「非都市土地使用分區劃定及使用地編定後，由直轄市或縣（市）政府管制其使用，並由當地鄉（鎮、市、區）公所隨時檢查，其有違反土地使用管制者，應即報請直轄市或縣（市）政府處理」</w:t>
      </w:r>
      <w:r w:rsidRPr="000F6B37">
        <w:rPr>
          <w:rFonts w:hAnsi="標楷體" w:hint="eastAsia"/>
        </w:rPr>
        <w:t>、</w:t>
      </w:r>
      <w:r w:rsidRPr="000F6B37">
        <w:rPr>
          <w:rFonts w:hint="eastAsia"/>
        </w:rPr>
        <w:t>第6條第1項規定</w:t>
      </w:r>
      <w:r w:rsidRPr="000F6B37">
        <w:rPr>
          <w:rFonts w:hAnsi="標楷體" w:hint="eastAsia"/>
        </w:rPr>
        <w:t>：</w:t>
      </w:r>
      <w:r w:rsidRPr="000F6B37">
        <w:rPr>
          <w:rFonts w:hint="eastAsia"/>
        </w:rPr>
        <w:t>「非都市土地經劃定使用分區並編定使用地類別，應依其容許使用之項目及許可使用細目使用</w:t>
      </w:r>
      <w:r w:rsidRPr="000F6B37">
        <w:rPr>
          <w:rFonts w:hAnsi="標楷體" w:hint="eastAsia"/>
        </w:rPr>
        <w:t>…</w:t>
      </w:r>
      <w:r w:rsidRPr="000F6B37">
        <w:rPr>
          <w:rFonts w:hint="eastAsia"/>
        </w:rPr>
        <w:t>」</w:t>
      </w:r>
      <w:r w:rsidR="00450D6C" w:rsidRPr="000F6B37">
        <w:rPr>
          <w:rFonts w:hint="eastAsia"/>
        </w:rPr>
        <w:t>。</w:t>
      </w:r>
    </w:p>
    <w:p w:rsidR="003A43D3" w:rsidRPr="000F6B37" w:rsidRDefault="003A43D3" w:rsidP="00357F33">
      <w:pPr>
        <w:pStyle w:val="2"/>
        <w:overflowPunct w:val="0"/>
      </w:pPr>
      <w:r w:rsidRPr="000F6B37">
        <w:rPr>
          <w:rFonts w:hint="eastAsia"/>
        </w:rPr>
        <w:t>另依內政部於102年5月31日召開「</w:t>
      </w:r>
      <w:proofErr w:type="gramStart"/>
      <w:r w:rsidRPr="000F6B37">
        <w:rPr>
          <w:rFonts w:hint="eastAsia"/>
        </w:rPr>
        <w:t>研商非</w:t>
      </w:r>
      <w:proofErr w:type="gramEnd"/>
      <w:r w:rsidRPr="000F6B37">
        <w:rPr>
          <w:rFonts w:hint="eastAsia"/>
        </w:rPr>
        <w:t>都市土地違規使用查處作業相關事宜」會議（102年6月7日內授中辦地字第1026651097號函送會議紀錄），會中有關違規案件處理時程決議略</w:t>
      </w:r>
      <w:proofErr w:type="gramStart"/>
      <w:r w:rsidRPr="000F6B37">
        <w:rPr>
          <w:rFonts w:hint="eastAsia"/>
        </w:rPr>
        <w:t>以</w:t>
      </w:r>
      <w:proofErr w:type="gramEnd"/>
      <w:r w:rsidRPr="000F6B37">
        <w:rPr>
          <w:rFonts w:hint="eastAsia"/>
        </w:rPr>
        <w:t>：「違規行為人及違規事實明確，且經審視無需辦理違規實地勘查之案件，各直轄市、縣（市）政府至遲應於檢舉或主動發現違規行為後45日內完成第1次裁罰相關行政作業；違規行為人明確，惟仍需辦理實地勘查者，則請於60日內完成第1次裁罰相關行政作業。惟如屬有危害公共安全之虞或其他情節重大之違規使用案件，應即儘速處理，切勿有拖延或推諉情事，以避免延宕處理時效，肇致違規事態擴大及蔓延」。</w:t>
      </w:r>
    </w:p>
    <w:p w:rsidR="003A43D3" w:rsidRPr="000F6B37" w:rsidRDefault="003A43D3" w:rsidP="00357F33">
      <w:pPr>
        <w:pStyle w:val="2"/>
        <w:overflowPunct w:val="0"/>
      </w:pPr>
      <w:r w:rsidRPr="000F6B37">
        <w:rPr>
          <w:rFonts w:hint="eastAsia"/>
        </w:rPr>
        <w:t>經查，本案系爭土地於102至103年間，建發營造有限公司（負責人即為系爭土地所有權人）透過萬大材料科技公司（下稱萬大材料）向中聯公司購買中國鋼鐵股份有限公司所生產之轉爐石，以作為坑洞底層回填材料，陸續回填總量高達997,948公噸，如以轉爐</w:t>
      </w:r>
      <w:r w:rsidRPr="000F6B37">
        <w:rPr>
          <w:rFonts w:hint="eastAsia"/>
        </w:rPr>
        <w:lastRenderedPageBreak/>
        <w:t>石密度2.77公噸/立方米換算，體積約計360,269.978立方</w:t>
      </w:r>
      <w:r w:rsidR="005A523C">
        <w:rPr>
          <w:rFonts w:hint="eastAsia"/>
        </w:rPr>
        <w:t>米</w:t>
      </w:r>
      <w:r w:rsidRPr="000F6B37">
        <w:rPr>
          <w:rFonts w:hint="eastAsia"/>
        </w:rPr>
        <w:t>。高</w:t>
      </w:r>
      <w:r w:rsidR="005B050D" w:rsidRPr="000F6B37">
        <w:rPr>
          <w:rFonts w:hint="eastAsia"/>
        </w:rPr>
        <w:t>雄</w:t>
      </w:r>
      <w:r w:rsidRPr="000F6B37">
        <w:rPr>
          <w:rFonts w:hint="eastAsia"/>
        </w:rPr>
        <w:t>市</w:t>
      </w:r>
      <w:r w:rsidR="005B050D" w:rsidRPr="000F6B37">
        <w:rPr>
          <w:rFonts w:hint="eastAsia"/>
        </w:rPr>
        <w:t>政</w:t>
      </w:r>
      <w:r w:rsidRPr="000F6B37">
        <w:rPr>
          <w:rFonts w:hint="eastAsia"/>
        </w:rPr>
        <w:t>府環保局於102年6月13日接獲民眾陳情派員稽查發現，</w:t>
      </w:r>
      <w:proofErr w:type="gramStart"/>
      <w:r w:rsidRPr="000F6B37">
        <w:rPr>
          <w:rFonts w:hint="eastAsia"/>
        </w:rPr>
        <w:t>旗山區圓潭子</w:t>
      </w:r>
      <w:proofErr w:type="gramEnd"/>
      <w:r w:rsidRPr="000F6B37">
        <w:rPr>
          <w:rFonts w:hint="eastAsia"/>
        </w:rPr>
        <w:t>段655-5、655-15、655-16、655-17、655-18地號等5筆農業用地有回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石級配料之情形，</w:t>
      </w:r>
      <w:proofErr w:type="gramStart"/>
      <w:r w:rsidRPr="000F6B37">
        <w:rPr>
          <w:rFonts w:hint="eastAsia"/>
        </w:rPr>
        <w:t>爰</w:t>
      </w:r>
      <w:proofErr w:type="gramEnd"/>
      <w:r w:rsidRPr="000F6B37">
        <w:rPr>
          <w:rFonts w:hint="eastAsia"/>
        </w:rPr>
        <w:t>於翌（14）日</w:t>
      </w:r>
      <w:proofErr w:type="gramStart"/>
      <w:r w:rsidRPr="000F6B37">
        <w:rPr>
          <w:rFonts w:hint="eastAsia"/>
        </w:rPr>
        <w:t>去函該府</w:t>
      </w:r>
      <w:proofErr w:type="gramEnd"/>
      <w:r w:rsidRPr="000F6B37">
        <w:rPr>
          <w:rFonts w:hint="eastAsia"/>
        </w:rPr>
        <w:t>經濟發展局</w:t>
      </w:r>
      <w:r w:rsidR="00CB25EE" w:rsidRPr="000F6B37">
        <w:rPr>
          <w:rFonts w:hint="eastAsia"/>
        </w:rPr>
        <w:t>（</w:t>
      </w:r>
      <w:r w:rsidR="007C6FC1" w:rsidRPr="000F6B37">
        <w:rPr>
          <w:rFonts w:hint="eastAsia"/>
        </w:rPr>
        <w:t>下稱經發局</w:t>
      </w:r>
      <w:r w:rsidR="00CB25EE" w:rsidRPr="000F6B37">
        <w:rPr>
          <w:rFonts w:hint="eastAsia"/>
        </w:rPr>
        <w:t>）</w:t>
      </w:r>
      <w:r w:rsidRPr="000F6B37">
        <w:rPr>
          <w:rFonts w:hint="eastAsia"/>
        </w:rPr>
        <w:t>、農業局及地政局等依權責辦理（因誤載地號，</w:t>
      </w:r>
      <w:proofErr w:type="gramStart"/>
      <w:r w:rsidRPr="000F6B37">
        <w:rPr>
          <w:rFonts w:hint="eastAsia"/>
        </w:rPr>
        <w:t>嗣</w:t>
      </w:r>
      <w:proofErr w:type="gramEnd"/>
      <w:r w:rsidRPr="000F6B37">
        <w:rPr>
          <w:rFonts w:hint="eastAsia"/>
        </w:rPr>
        <w:t>於同年月20日再函更正土地標示如上）。</w:t>
      </w:r>
      <w:r w:rsidR="00F222E7" w:rsidRPr="000F6B37">
        <w:rPr>
          <w:rFonts w:hint="eastAsia"/>
        </w:rPr>
        <w:t>該</w:t>
      </w:r>
      <w:proofErr w:type="gramStart"/>
      <w:r w:rsidRPr="000F6B37">
        <w:rPr>
          <w:rFonts w:hint="eastAsia"/>
        </w:rPr>
        <w:t>府地政局收悉</w:t>
      </w:r>
      <w:proofErr w:type="gramEnd"/>
      <w:r w:rsidRPr="000F6B37">
        <w:rPr>
          <w:rFonts w:hint="eastAsia"/>
        </w:rPr>
        <w:t>環保局來函後，雖以102年6月24日函轉旗山公所依規定執行查報作業，且於同年7月3日該市議員邀集</w:t>
      </w:r>
      <w:proofErr w:type="gramStart"/>
      <w:r w:rsidRPr="000F6B37">
        <w:rPr>
          <w:rFonts w:hint="eastAsia"/>
        </w:rPr>
        <w:t>該府地政局</w:t>
      </w:r>
      <w:proofErr w:type="gramEnd"/>
      <w:r w:rsidRPr="000F6B37">
        <w:rPr>
          <w:rFonts w:hint="eastAsia"/>
        </w:rPr>
        <w:t>、環保局、水利局、農業局、經發局及旗山公所等單位現場會</w:t>
      </w:r>
      <w:proofErr w:type="gramStart"/>
      <w:r w:rsidRPr="000F6B37">
        <w:rPr>
          <w:rFonts w:hint="eastAsia"/>
        </w:rPr>
        <w:t>勘</w:t>
      </w:r>
      <w:proofErr w:type="gramEnd"/>
      <w:r w:rsidRPr="000F6B37">
        <w:rPr>
          <w:rFonts w:hint="eastAsia"/>
        </w:rPr>
        <w:t>時確認上開違法行為，惟卻遲至同年9月18日始開立裁處書（已逾前揭內政部限期至遲應於60日內完成第1次裁罰之規定），</w:t>
      </w:r>
      <w:proofErr w:type="gramStart"/>
      <w:r w:rsidRPr="000F6B37">
        <w:rPr>
          <w:rFonts w:hint="eastAsia"/>
        </w:rPr>
        <w:t>裁罰新臺幣</w:t>
      </w:r>
      <w:proofErr w:type="gramEnd"/>
      <w:r w:rsidRPr="000F6B37">
        <w:rPr>
          <w:rFonts w:hint="eastAsia"/>
        </w:rPr>
        <w:t>（下同）6萬元，並勒令立即停止使用及限期於102年12月31日前恢復原狀。</w:t>
      </w:r>
    </w:p>
    <w:p w:rsidR="003A43D3" w:rsidRPr="000F6B37" w:rsidRDefault="003A43D3" w:rsidP="00357F33">
      <w:pPr>
        <w:pStyle w:val="2"/>
        <w:overflowPunct w:val="0"/>
      </w:pPr>
      <w:r w:rsidRPr="000F6B37">
        <w:rPr>
          <w:rFonts w:hint="eastAsia"/>
        </w:rPr>
        <w:t>然據高</w:t>
      </w:r>
      <w:r w:rsidR="00F222E7" w:rsidRPr="000F6B37">
        <w:rPr>
          <w:rFonts w:hint="eastAsia"/>
        </w:rPr>
        <w:t>雄</w:t>
      </w:r>
      <w:r w:rsidRPr="000F6B37">
        <w:rPr>
          <w:rFonts w:hint="eastAsia"/>
        </w:rPr>
        <w:t>市</w:t>
      </w:r>
      <w:r w:rsidR="00F222E7" w:rsidRPr="000F6B37">
        <w:rPr>
          <w:rFonts w:hint="eastAsia"/>
        </w:rPr>
        <w:t>政</w:t>
      </w:r>
      <w:r w:rsidRPr="000F6B37">
        <w:rPr>
          <w:rFonts w:hint="eastAsia"/>
        </w:rPr>
        <w:t>府環保局公害案件稽查記錄工作單所載：「102年11月26日現場持續有回填整地情形；102年12月5、6日現場持續作業中（自102年11月20日至102年12月5日止，持續回填轉爐石配料約170,000方，回填土石方約117,000方）；103年2月20日現場作業中（當日土方量約2,000方，轉爐石量約1,500噸）」；另依中聯公司於本院約</w:t>
      </w:r>
      <w:proofErr w:type="gramStart"/>
      <w:r w:rsidRPr="000F6B37">
        <w:rPr>
          <w:rFonts w:hint="eastAsia"/>
        </w:rPr>
        <w:t>詢</w:t>
      </w:r>
      <w:proofErr w:type="gramEnd"/>
      <w:r w:rsidRPr="000F6B37">
        <w:rPr>
          <w:rFonts w:hint="eastAsia"/>
        </w:rPr>
        <w:t>時所提供之書面資料顯示，該公司出貨予萬大材料之數量，102年為549,170公噸、103年為448,778公噸。</w:t>
      </w:r>
      <w:proofErr w:type="gramStart"/>
      <w:r w:rsidRPr="000F6B37">
        <w:rPr>
          <w:rFonts w:hint="eastAsia"/>
        </w:rPr>
        <w:t>足徵系</w:t>
      </w:r>
      <w:proofErr w:type="gramEnd"/>
      <w:r w:rsidRPr="000F6B37">
        <w:rPr>
          <w:rFonts w:hint="eastAsia"/>
        </w:rPr>
        <w:t>爭土地所有權人於高雄市政府裁處後，並未立即停止使用，且未於該府所定期限內恢復原狀或改依容許使用項目使用。旗山公所未落實列管追蹤，高</w:t>
      </w:r>
      <w:r w:rsidR="003A1CD6" w:rsidRPr="000F6B37">
        <w:rPr>
          <w:rFonts w:hint="eastAsia"/>
        </w:rPr>
        <w:t>雄</w:t>
      </w:r>
      <w:r w:rsidRPr="000F6B37">
        <w:rPr>
          <w:rFonts w:hint="eastAsia"/>
        </w:rPr>
        <w:t>市</w:t>
      </w:r>
      <w:r w:rsidR="003A1CD6" w:rsidRPr="000F6B37">
        <w:rPr>
          <w:rFonts w:hint="eastAsia"/>
        </w:rPr>
        <w:t>政</w:t>
      </w:r>
      <w:r w:rsidRPr="000F6B37">
        <w:rPr>
          <w:rFonts w:hint="eastAsia"/>
        </w:rPr>
        <w:t>府地政局亦未依區域計畫法第21條第2項規定，採取連續處罰或其他有效措施，遲至103年3月</w:t>
      </w:r>
      <w:r w:rsidRPr="000F6B37">
        <w:rPr>
          <w:rFonts w:hint="eastAsia"/>
        </w:rPr>
        <w:lastRenderedPageBreak/>
        <w:t>10日始依區域計畫法第22條規定移送司法機關偵辦（尚偵辦中），且</w:t>
      </w:r>
      <w:proofErr w:type="gramStart"/>
      <w:r w:rsidRPr="000F6B37">
        <w:rPr>
          <w:rFonts w:hint="eastAsia"/>
        </w:rPr>
        <w:t>迨</w:t>
      </w:r>
      <w:proofErr w:type="gramEnd"/>
      <w:r w:rsidRPr="000F6B37">
        <w:rPr>
          <w:rFonts w:hint="eastAsia"/>
        </w:rPr>
        <w:t>至本院著手調查後，</w:t>
      </w:r>
      <w:proofErr w:type="gramStart"/>
      <w:r w:rsidRPr="000F6B37">
        <w:rPr>
          <w:rFonts w:hint="eastAsia"/>
        </w:rPr>
        <w:t>該府復於</w:t>
      </w:r>
      <w:proofErr w:type="gramEnd"/>
      <w:r w:rsidRPr="000F6B37">
        <w:rPr>
          <w:rFonts w:hint="eastAsia"/>
        </w:rPr>
        <w:t>同年11月27日再次裁罰30萬元；至相鄰同遭回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石之</w:t>
      </w:r>
      <w:proofErr w:type="gramStart"/>
      <w:r w:rsidRPr="000F6B37">
        <w:rPr>
          <w:rFonts w:hint="eastAsia"/>
        </w:rPr>
        <w:t>旗山區圓潭子</w:t>
      </w:r>
      <w:proofErr w:type="gramEnd"/>
      <w:r w:rsidRPr="000F6B37">
        <w:rPr>
          <w:rFonts w:hint="eastAsia"/>
        </w:rPr>
        <w:t>段655、655-6、655-7、655-10等4筆農業用地，該府農業局早於102年11月22日即通知地政局依法裁處，</w:t>
      </w:r>
      <w:proofErr w:type="gramStart"/>
      <w:r w:rsidRPr="000F6B37">
        <w:rPr>
          <w:rFonts w:hint="eastAsia"/>
        </w:rPr>
        <w:t>然迄本</w:t>
      </w:r>
      <w:proofErr w:type="gramEnd"/>
      <w:r w:rsidRPr="000F6B37">
        <w:rPr>
          <w:rFonts w:hint="eastAsia"/>
        </w:rPr>
        <w:t>院103年12月5日約</w:t>
      </w:r>
      <w:proofErr w:type="gramStart"/>
      <w:r w:rsidRPr="000F6B37">
        <w:rPr>
          <w:rFonts w:hint="eastAsia"/>
        </w:rPr>
        <w:t>詢</w:t>
      </w:r>
      <w:proofErr w:type="gramEnd"/>
      <w:r w:rsidRPr="000F6B37">
        <w:rPr>
          <w:rFonts w:hint="eastAsia"/>
        </w:rPr>
        <w:t>時已逾1年，猶</w:t>
      </w:r>
      <w:proofErr w:type="gramStart"/>
      <w:r w:rsidRPr="000F6B37">
        <w:rPr>
          <w:rFonts w:hint="eastAsia"/>
        </w:rPr>
        <w:t>未見裁罰</w:t>
      </w:r>
      <w:proofErr w:type="gramEnd"/>
      <w:r w:rsidRPr="000F6B37">
        <w:rPr>
          <w:rFonts w:hint="eastAsia"/>
        </w:rPr>
        <w:t>結果。</w:t>
      </w:r>
    </w:p>
    <w:p w:rsidR="003A43D3" w:rsidRPr="000F6B37" w:rsidRDefault="003A43D3" w:rsidP="00357F33">
      <w:pPr>
        <w:pStyle w:val="2"/>
        <w:overflowPunct w:val="0"/>
      </w:pPr>
      <w:proofErr w:type="gramStart"/>
      <w:r w:rsidRPr="000F6B37">
        <w:rPr>
          <w:rFonts w:hint="eastAsia"/>
        </w:rPr>
        <w:t>揆</w:t>
      </w:r>
      <w:proofErr w:type="gramEnd"/>
      <w:r w:rsidRPr="000F6B37">
        <w:rPr>
          <w:rFonts w:hint="eastAsia"/>
        </w:rPr>
        <w:t>諸本案系爭土地違法回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石面積廣達5.2公頃，數量超過99萬公噸，換算約需25,950載運車次，</w:t>
      </w:r>
      <w:proofErr w:type="gramStart"/>
      <w:r w:rsidRPr="000F6B37">
        <w:rPr>
          <w:rFonts w:hint="eastAsia"/>
        </w:rPr>
        <w:t>容非短</w:t>
      </w:r>
      <w:proofErr w:type="gramEnd"/>
      <w:r w:rsidRPr="000F6B37">
        <w:rPr>
          <w:rFonts w:hint="eastAsia"/>
        </w:rPr>
        <w:t>時間內得以完成。高雄市政府於裁處後，不僅未督促所屬權責機關落實追蹤列管，亦未見參</w:t>
      </w:r>
      <w:proofErr w:type="gramStart"/>
      <w:r w:rsidRPr="000F6B37">
        <w:rPr>
          <w:rFonts w:hint="eastAsia"/>
        </w:rPr>
        <w:t>採</w:t>
      </w:r>
      <w:proofErr w:type="gramEnd"/>
      <w:r w:rsidRPr="000F6B37">
        <w:rPr>
          <w:rFonts w:hint="eastAsia"/>
        </w:rPr>
        <w:t>區域計畫法第21條等規定，續為有效之遏止措施；</w:t>
      </w:r>
      <w:proofErr w:type="gramStart"/>
      <w:r w:rsidRPr="000F6B37">
        <w:rPr>
          <w:rFonts w:hint="eastAsia"/>
        </w:rPr>
        <w:t>縱該府辯</w:t>
      </w:r>
      <w:proofErr w:type="gramEnd"/>
      <w:r w:rsidRPr="000F6B37">
        <w:rPr>
          <w:rFonts w:hint="eastAsia"/>
        </w:rPr>
        <w:t>稱係因有執行疑義，經函請內政部於103年7月8日釋示後已再次裁罰，</w:t>
      </w:r>
      <w:proofErr w:type="gramStart"/>
      <w:r w:rsidRPr="000F6B37">
        <w:rPr>
          <w:rFonts w:hint="eastAsia"/>
        </w:rPr>
        <w:t>然查該</w:t>
      </w:r>
      <w:proofErr w:type="gramEnd"/>
      <w:r w:rsidRPr="000F6B37">
        <w:rPr>
          <w:rFonts w:hint="eastAsia"/>
        </w:rPr>
        <w:t>府早於102年12月12日李副市長永得主持之「</w:t>
      </w:r>
      <w:proofErr w:type="gramStart"/>
      <w:r w:rsidRPr="000F6B37">
        <w:rPr>
          <w:rFonts w:hint="eastAsia"/>
        </w:rPr>
        <w:t>陸上盜濫採</w:t>
      </w:r>
      <w:proofErr w:type="gramEnd"/>
      <w:r w:rsidRPr="000F6B37">
        <w:rPr>
          <w:rFonts w:hint="eastAsia"/>
        </w:rPr>
        <w:t>土石取締暨遺留坑洞善後處理專案小組」會議（102年12月26日經公字第10235817700號函送會議紀錄），即已針對該</w:t>
      </w:r>
      <w:proofErr w:type="gramStart"/>
      <w:r w:rsidRPr="000F6B37">
        <w:rPr>
          <w:rFonts w:hint="eastAsia"/>
        </w:rPr>
        <w:t>市盜濫採</w:t>
      </w:r>
      <w:proofErr w:type="gramEnd"/>
      <w:r w:rsidRPr="000F6B37">
        <w:rPr>
          <w:rFonts w:hint="eastAsia"/>
        </w:rPr>
        <w:t>土石遺留坑洞遭回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石一事明確決議：「本</w:t>
      </w:r>
      <w:proofErr w:type="gramStart"/>
      <w:r w:rsidRPr="000F6B37">
        <w:rPr>
          <w:rFonts w:hint="eastAsia"/>
        </w:rPr>
        <w:t>案請地政局</w:t>
      </w:r>
      <w:proofErr w:type="gramEnd"/>
      <w:r w:rsidRPr="000F6B37">
        <w:rPr>
          <w:rFonts w:hint="eastAsia"/>
        </w:rPr>
        <w:t>全權處理，再次發函明確要求地主改善，屆期未遵從則按區域</w:t>
      </w:r>
      <w:proofErr w:type="gramStart"/>
      <w:r w:rsidRPr="000F6B37">
        <w:rPr>
          <w:rFonts w:hint="eastAsia"/>
        </w:rPr>
        <w:t>計畫法按次</w:t>
      </w:r>
      <w:proofErr w:type="gramEnd"/>
      <w:r w:rsidRPr="000F6B37">
        <w:rPr>
          <w:rFonts w:hint="eastAsia"/>
        </w:rPr>
        <w:t>連續處罰。…」，甚且內政部為應該府函</w:t>
      </w:r>
      <w:proofErr w:type="gramStart"/>
      <w:r w:rsidRPr="000F6B37">
        <w:rPr>
          <w:rFonts w:hint="eastAsia"/>
        </w:rPr>
        <w:t>詢</w:t>
      </w:r>
      <w:proofErr w:type="gramEnd"/>
      <w:r w:rsidRPr="000F6B37">
        <w:rPr>
          <w:rFonts w:hint="eastAsia"/>
        </w:rPr>
        <w:t>，先後於103年4月9日（內授營綜字第1030802918號）及同年7月8日（台內營字第1030807233號）函復釋疑，</w:t>
      </w:r>
      <w:proofErr w:type="gramStart"/>
      <w:r w:rsidRPr="000F6B37">
        <w:rPr>
          <w:rFonts w:hint="eastAsia"/>
        </w:rPr>
        <w:t>該府地政局</w:t>
      </w:r>
      <w:proofErr w:type="gramEnd"/>
      <w:r w:rsidRPr="000F6B37">
        <w:rPr>
          <w:rFonts w:hint="eastAsia"/>
        </w:rPr>
        <w:t>仍</w:t>
      </w:r>
      <w:proofErr w:type="gramStart"/>
      <w:r w:rsidR="00F222E7" w:rsidRPr="000F6B37">
        <w:rPr>
          <w:rFonts w:hint="eastAsia"/>
        </w:rPr>
        <w:t>耽</w:t>
      </w:r>
      <w:proofErr w:type="gramEnd"/>
      <w:r w:rsidR="00F222E7" w:rsidRPr="000F6B37">
        <w:rPr>
          <w:rFonts w:hint="eastAsia"/>
        </w:rPr>
        <w:t>延</w:t>
      </w:r>
      <w:r w:rsidRPr="000F6B37">
        <w:rPr>
          <w:rFonts w:hint="eastAsia"/>
        </w:rPr>
        <w:t>至同年11月27日始再次裁罰，其處理態度消極怠慢，</w:t>
      </w:r>
      <w:proofErr w:type="gramStart"/>
      <w:r w:rsidRPr="000F6B37">
        <w:rPr>
          <w:rFonts w:hint="eastAsia"/>
        </w:rPr>
        <w:t>毋庸置辯</w:t>
      </w:r>
      <w:proofErr w:type="gramEnd"/>
      <w:r w:rsidRPr="000F6B37">
        <w:rPr>
          <w:rFonts w:hint="eastAsia"/>
        </w:rPr>
        <w:t>。</w:t>
      </w:r>
    </w:p>
    <w:p w:rsidR="001A147D" w:rsidRPr="000F6B37" w:rsidRDefault="001F0E62" w:rsidP="00E9358A">
      <w:pPr>
        <w:pStyle w:val="11"/>
        <w:kinsoku/>
        <w:overflowPunct w:val="0"/>
        <w:spacing w:beforeLines="50"/>
        <w:ind w:left="680" w:firstLine="680"/>
        <w:rPr>
          <w:bCs/>
        </w:rPr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0F6B37">
        <w:rPr>
          <w:rFonts w:hint="eastAsia"/>
          <w:bCs/>
        </w:rPr>
        <w:t>綜上所述，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E64637" w:rsidRPr="000F6B37">
        <w:rPr>
          <w:rFonts w:hint="eastAsia"/>
          <w:bCs/>
        </w:rPr>
        <w:t>本案</w:t>
      </w:r>
      <w:r w:rsidR="00E64637" w:rsidRPr="000F6B37">
        <w:rPr>
          <w:rFonts w:hint="eastAsia"/>
        </w:rPr>
        <w:t>高雄市政府明知農業用地依法不得回</w:t>
      </w:r>
      <w:proofErr w:type="gramStart"/>
      <w:r w:rsidR="00E64637" w:rsidRPr="000F6B37">
        <w:rPr>
          <w:rFonts w:hint="eastAsia"/>
        </w:rPr>
        <w:t>填轉爐</w:t>
      </w:r>
      <w:proofErr w:type="gramEnd"/>
      <w:r w:rsidR="00E64637" w:rsidRPr="000F6B37">
        <w:rPr>
          <w:rFonts w:hint="eastAsia"/>
        </w:rPr>
        <w:t>石等煉鋼爐渣，於接獲民眾陳情並會</w:t>
      </w:r>
      <w:proofErr w:type="gramStart"/>
      <w:r w:rsidR="00E64637" w:rsidRPr="000F6B37">
        <w:rPr>
          <w:rFonts w:hint="eastAsia"/>
        </w:rPr>
        <w:t>勘</w:t>
      </w:r>
      <w:proofErr w:type="gramEnd"/>
      <w:r w:rsidR="00E64637" w:rsidRPr="000F6B37">
        <w:rPr>
          <w:rFonts w:hint="eastAsia"/>
        </w:rPr>
        <w:t>確認系爭土地違法行為時，卻未督促所屬落實列管追蹤，並依法及時採取有效遏止措施，</w:t>
      </w:r>
      <w:r w:rsidR="003A374C">
        <w:rPr>
          <w:rFonts w:hint="eastAsia"/>
        </w:rPr>
        <w:t>任憑</w:t>
      </w:r>
      <w:r w:rsidR="00E64637" w:rsidRPr="000F6B37">
        <w:rPr>
          <w:rFonts w:hint="eastAsia"/>
        </w:rPr>
        <w:t>所有權人持續擴大回填</w:t>
      </w:r>
      <w:r w:rsidR="00E64637" w:rsidRPr="000F6B37">
        <w:rPr>
          <w:rFonts w:hint="eastAsia"/>
        </w:rPr>
        <w:lastRenderedPageBreak/>
        <w:t>面積達5.2公頃、數量超過99萬公噸（約25,950車次），嚴重損害政府公信，確有違失</w:t>
      </w:r>
      <w:r w:rsidR="00E64637" w:rsidRPr="000F6B37">
        <w:rPr>
          <w:rFonts w:hint="eastAsia"/>
          <w:bCs/>
        </w:rPr>
        <w:t>，</w:t>
      </w:r>
      <w:proofErr w:type="gramStart"/>
      <w:r w:rsidR="00E64637" w:rsidRPr="000F6B37">
        <w:rPr>
          <w:rFonts w:hint="eastAsia"/>
          <w:bCs/>
        </w:rPr>
        <w:t>爰</w:t>
      </w:r>
      <w:proofErr w:type="gramEnd"/>
      <w:r w:rsidR="00E64637" w:rsidRPr="000F6B37">
        <w:rPr>
          <w:rFonts w:hint="eastAsia"/>
          <w:bCs/>
        </w:rPr>
        <w:t>依監察法第24條規定提案糾正，移送行政院督</w:t>
      </w:r>
      <w:proofErr w:type="gramStart"/>
      <w:r w:rsidR="00E64637" w:rsidRPr="000F6B37">
        <w:rPr>
          <w:rFonts w:hint="eastAsia"/>
          <w:bCs/>
        </w:rPr>
        <w:t>飭</w:t>
      </w:r>
      <w:proofErr w:type="gramEnd"/>
      <w:r w:rsidR="00E64637" w:rsidRPr="000F6B37">
        <w:rPr>
          <w:rFonts w:hint="eastAsia"/>
          <w:bCs/>
        </w:rPr>
        <w:t>確實改善處置</w:t>
      </w:r>
      <w:proofErr w:type="gramStart"/>
      <w:r w:rsidR="00E64637" w:rsidRPr="000F6B37">
        <w:rPr>
          <w:rFonts w:hint="eastAsia"/>
          <w:bCs/>
        </w:rPr>
        <w:t>見復。</w:t>
      </w:r>
      <w:proofErr w:type="gramEnd"/>
    </w:p>
    <w:p w:rsidR="001A147D" w:rsidRPr="000F6B37" w:rsidRDefault="001A147D">
      <w:pPr>
        <w:ind w:leftChars="200" w:left="680" w:firstLineChars="200" w:firstLine="680"/>
        <w:rPr>
          <w:rFonts w:ascii="標楷體"/>
          <w:bCs/>
          <w:kern w:val="0"/>
        </w:rPr>
      </w:pPr>
    </w:p>
    <w:p w:rsidR="00E64637" w:rsidRPr="000F6B37" w:rsidRDefault="00E64637">
      <w:pPr>
        <w:ind w:leftChars="200" w:left="680" w:firstLineChars="200" w:firstLine="680"/>
        <w:rPr>
          <w:rFonts w:ascii="標楷體"/>
          <w:bCs/>
          <w:kern w:val="0"/>
        </w:rPr>
      </w:pPr>
    </w:p>
    <w:p w:rsidR="001A147D" w:rsidRPr="000F6B37" w:rsidRDefault="001A147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</w:p>
    <w:p w:rsidR="001A147D" w:rsidRPr="000F6B37" w:rsidRDefault="001A147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E64637" w:rsidRPr="000F6B37" w:rsidRDefault="00E64637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5D779D" w:rsidRPr="000F6B37" w:rsidRDefault="005D779D">
      <w:pPr>
        <w:jc w:val="distribute"/>
        <w:rPr>
          <w:kern w:val="0"/>
        </w:rPr>
      </w:pPr>
    </w:p>
    <w:sectPr w:rsidR="005D779D" w:rsidRPr="000F6B37" w:rsidSect="001A147D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B1" w:rsidRDefault="009C75B1" w:rsidP="00AB5678">
      <w:r>
        <w:separator/>
      </w:r>
    </w:p>
  </w:endnote>
  <w:endnote w:type="continuationSeparator" w:id="0">
    <w:p w:rsidR="009C75B1" w:rsidRDefault="009C75B1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AF0B7F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1F0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E62">
      <w:rPr>
        <w:rStyle w:val="a5"/>
        <w:noProof/>
      </w:rPr>
      <w:t>3</w:t>
    </w:r>
    <w:r>
      <w:rPr>
        <w:rStyle w:val="a5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AF0B7F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1F0E62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CD6A01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B1" w:rsidRDefault="009C75B1" w:rsidP="00AB5678">
      <w:r>
        <w:separator/>
      </w:r>
    </w:p>
  </w:footnote>
  <w:footnote w:type="continuationSeparator" w:id="0">
    <w:p w:rsidR="009C75B1" w:rsidRDefault="009C75B1" w:rsidP="00AB5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B1524"/>
    <w:rsid w:val="000F6B37"/>
    <w:rsid w:val="00136FBF"/>
    <w:rsid w:val="001756E5"/>
    <w:rsid w:val="00186CBC"/>
    <w:rsid w:val="001900C0"/>
    <w:rsid w:val="001A147D"/>
    <w:rsid w:val="001E4D0C"/>
    <w:rsid w:val="001F0E62"/>
    <w:rsid w:val="00204FA9"/>
    <w:rsid w:val="00226E2F"/>
    <w:rsid w:val="00235A57"/>
    <w:rsid w:val="002A5717"/>
    <w:rsid w:val="002C2FCD"/>
    <w:rsid w:val="002D0E77"/>
    <w:rsid w:val="0031543C"/>
    <w:rsid w:val="003335FF"/>
    <w:rsid w:val="003452F5"/>
    <w:rsid w:val="00357F33"/>
    <w:rsid w:val="003A1CD6"/>
    <w:rsid w:val="003A374C"/>
    <w:rsid w:val="003A43D3"/>
    <w:rsid w:val="003F0288"/>
    <w:rsid w:val="0043410B"/>
    <w:rsid w:val="00450D6C"/>
    <w:rsid w:val="004D441A"/>
    <w:rsid w:val="005350C7"/>
    <w:rsid w:val="005400C5"/>
    <w:rsid w:val="005A523C"/>
    <w:rsid w:val="005B050D"/>
    <w:rsid w:val="005D779D"/>
    <w:rsid w:val="005E3F6D"/>
    <w:rsid w:val="005E6BFA"/>
    <w:rsid w:val="00622C63"/>
    <w:rsid w:val="006507D9"/>
    <w:rsid w:val="006A518D"/>
    <w:rsid w:val="006B6872"/>
    <w:rsid w:val="00706356"/>
    <w:rsid w:val="00716FBF"/>
    <w:rsid w:val="00742EC1"/>
    <w:rsid w:val="00762D13"/>
    <w:rsid w:val="007A393B"/>
    <w:rsid w:val="007C6FC1"/>
    <w:rsid w:val="0082327C"/>
    <w:rsid w:val="008502E5"/>
    <w:rsid w:val="008D4ABD"/>
    <w:rsid w:val="008F48AC"/>
    <w:rsid w:val="008F541E"/>
    <w:rsid w:val="009665E8"/>
    <w:rsid w:val="009C2E03"/>
    <w:rsid w:val="009C75B1"/>
    <w:rsid w:val="00A64A5B"/>
    <w:rsid w:val="00A81748"/>
    <w:rsid w:val="00A81C37"/>
    <w:rsid w:val="00AF0B7F"/>
    <w:rsid w:val="00B94AB6"/>
    <w:rsid w:val="00BC32D0"/>
    <w:rsid w:val="00C8627F"/>
    <w:rsid w:val="00CB25EE"/>
    <w:rsid w:val="00CB4D74"/>
    <w:rsid w:val="00CD6A01"/>
    <w:rsid w:val="00CD6A38"/>
    <w:rsid w:val="00D6326C"/>
    <w:rsid w:val="00DC2CF0"/>
    <w:rsid w:val="00E64637"/>
    <w:rsid w:val="00E64CF4"/>
    <w:rsid w:val="00E65D34"/>
    <w:rsid w:val="00E9358A"/>
    <w:rsid w:val="00EB4E1B"/>
    <w:rsid w:val="00EB55EE"/>
    <w:rsid w:val="00EC16CF"/>
    <w:rsid w:val="00EE0C07"/>
    <w:rsid w:val="00EF418D"/>
    <w:rsid w:val="00F222E7"/>
    <w:rsid w:val="00F23D95"/>
    <w:rsid w:val="00F9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6</Pages>
  <Words>726</Words>
  <Characters>2777</Characters>
  <Application>Microsoft Office Word</Application>
  <DocSecurity>0</DocSecurity>
  <Lines>462</Lines>
  <Paragraphs>437</Paragraphs>
  <ScaleCrop>false</ScaleCrop>
  <Company>cy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user</cp:lastModifiedBy>
  <cp:revision>2</cp:revision>
  <cp:lastPrinted>2008-07-16T06:54:00Z</cp:lastPrinted>
  <dcterms:created xsi:type="dcterms:W3CDTF">2015-02-05T06:48:00Z</dcterms:created>
  <dcterms:modified xsi:type="dcterms:W3CDTF">2015-02-05T06:48:00Z</dcterms:modified>
</cp:coreProperties>
</file>